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225" w:line="255" w:lineRule="atLeast"/>
        <w:jc w:val="center"/>
        <w:outlineLvl w:val="1"/>
        <w:rPr>
          <w:rFonts w:ascii="Times New Roman" w:hAnsi="Times New Roman"/>
          <w:b w:val="1"/>
          <w:bCs w:val="1"/>
          <w:kern w:val="36"/>
          <w:sz w:val="28"/>
          <w:szCs w:val="28"/>
        </w:rPr>
      </w:pPr>
    </w:p>
    <w:p>
      <w:pPr>
        <w:pStyle w:val="Normal.0"/>
        <w:ind w:right="142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ПРАВИЛА </w:t>
      </w:r>
    </w:p>
    <w:p>
      <w:pPr>
        <w:pStyle w:val="Normal.0"/>
        <w:ind w:right="142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ПОВЕДЕНИЯ И ПОЛЬЗОВАНИЯ УСЛУГОЙ </w:t>
      </w:r>
    </w:p>
    <w:p>
      <w:pPr>
        <w:pStyle w:val="Normal.0"/>
        <w:ind w:right="142"/>
        <w:jc w:val="center"/>
        <w:rPr>
          <w:rFonts w:ascii="Times New Roman" w:cs="Times New Roman" w:hAnsi="Times New Roman" w:eastAsia="Times New Roman"/>
          <w:b w:val="1"/>
          <w:bCs w:val="1"/>
          <w:kern w:val="36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при </w:t>
      </w:r>
      <w:r>
        <w:rPr>
          <w:rFonts w:ascii="Times New Roman" w:hAnsi="Times New Roman" w:hint="default"/>
          <w:b w:val="1"/>
          <w:bCs w:val="1"/>
          <w:kern w:val="36"/>
          <w:sz w:val="28"/>
          <w:szCs w:val="28"/>
          <w:rtl w:val="0"/>
          <w:lang w:val="ru-RU"/>
        </w:rPr>
        <w:t xml:space="preserve">посещении аттракциона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«батут» в Арт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парке «Штыковские пруды»</w:t>
      </w: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Гость должен понимать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что данные правила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направлены на обеспечение безопасного отдыха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их соблюдения зависит комфорт и здоровье посетителей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1.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Настоящие Правила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 — «Правила»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регулируют отношения между потребителем 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— лицом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имеющим намерение заказать или приобрести либо заказывающим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приобретающим и использующим услуги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товары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исключительно для личных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семейных и иных нужд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 связанных с осуществлением предпринимательской деятельности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 — «Посетитель»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 индивидуальным предпринимателем С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Ким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 — «Исполнитель»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«Администрация»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оказывающим услуги Посетителям на территории 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Парка «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Штыковские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Пруды»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Посещения аттракциона «батут»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услуга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предоставляемая для активного отдыха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досуга и развлечения граждан в целях пропаганды здорового образа жизни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Посетитель понимает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посещение аттракциона «батут»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травмоопасный вид спорта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Поэтому сам определяет для себя и своего ребенка возможность пользования данной услугой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исходя из физического самочувствия и состояния здоровья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полностью снимает с себя ответственность в случае получения травм в период пользования плав средствами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Общие положения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Общие правила пользования услугой «Батут»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Посещения аттракциона «батут»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– платная услуга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ее стоимость определяется в соответствии с утвержденными в установленном законом порядке тарифами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Сеанс оплачивается в кассе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Стоимость услуг утверждается Администрацией Парка и доводится для гостей через размещение на информационном табло и сайте </w:t>
      </w:r>
      <w:r>
        <w:rPr>
          <w:rFonts w:ascii="Times New Roman" w:hAnsi="Times New Roman"/>
          <w:b w:val="0"/>
          <w:bCs w:val="0"/>
          <w:sz w:val="24"/>
          <w:szCs w:val="24"/>
          <w:shd w:val="clear" w:color="auto" w:fill="ffffff"/>
          <w:rtl w:val="0"/>
          <w:lang w:val="ru-RU"/>
        </w:rPr>
        <w:t xml:space="preserve">shtprudy.ru .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имеет право пользоваться услугой в соответствии с оплаченным тарифом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 заключением договора оказания услуг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 есть оплатой услуги «Батут»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обязан внимательно ознакомиться с 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Получение кассового чека является подтверждением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Гость ознакомлен с 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полностью с ними согласен и обязуется их соблюдать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неся риск неблагоприятных последствий в случае их несоблюдения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нарушения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Услуга «Батут» предоставляется согласно расписанию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Режим работы устанавливается Администрацией Парка и доводится до сведения посетителей и гостей через размещение на информационном табло и сайте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shtprudy.ru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 предоставления услуг Гостям определяется общей очередностью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сформированной Гостями самостоятельно в точке предоставления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Пользование услугами для Гостей может быть в любое время ограничено Администрацией парка по производственной необходимости частично или полностью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Администрация парка не несет ответственность за невозможность предоставления услуг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полном объеме или частично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вследствие обстоятельств непреодолимой силы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зависящих от воли Администрации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самостоятельному пользованию услугой допускаются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достигшие возраста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пользованию услугой не допускаются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находящиеся в состоянии алкогольного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токсического или наркотического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имеющие признаки такого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агрессивно ведущие себя по отношению к другим посетителям мероприятия и персоналу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состояния здоровья склонные к внезапной потере сознания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эпилептическим припадкам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иным подобным состояниям к пользованию услугой не допускаются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обязаны строго соблюдать и выполнять настоящие Правила и точно исполнять все распоряжения администрации Парка и обслуживающего персонала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соблюдающим данные правила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вправе отказать в дальнейшем оказании услуг без возмещения стоимости входного билета и стоимости услуги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Выход на игровую зону подтверждает согласие Гостя с изложенными в данном документе правилами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spacing w:after="0" w:line="240" w:lineRule="auto"/>
        <w:ind w:left="851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Гость имеет право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Пользоваться услугой при соблюдении данных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Обращаться к сотруднику службы проката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инструктору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получения необходимой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 по своему усмотрению вправе досрочно прекратить сеанс и покинуть игровую зону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неполном использовании Гостем оплаченной услуги денежное возмещение не производится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Гости имеют право на оказание доврачебной помощи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могут пользоваться иными правами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предусмотренными 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Гость обязан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Посетитель должен соблюдать правила поведения на площадке и действовать аккуратно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При получении травмы необходимо обратиться к медицинскому работнику самостоятельно или попросив сотрудника службы проката пригласить 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Заметив посторонние предметы на площадке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сообщить об этом сотруднику службы проката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обязан принять меры к их удалению за предел зоны игры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допускать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способных создавать опасность для окружающих и приводить к созданию экстремальной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Не оставлять без присмотра малолетних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Гости обязаны подчиняться указаниям сотрудника службы проката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Гости обязаны строго соблюдать общественный порядок и общепринятые нормы поведения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Бережно относиться к спортивному сооружению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оборудованию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Вести себя уважительно по отношению к другим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сотрудникам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ответственным за поддержание общественного порядка и безопасности при проведении стрельбы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141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сотрудник службы проката подал сигнал оповещения покинуть площадку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Гости обязаны незамедлительно покинуть игровую зону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Правила предоставления услуги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wiki"/>
        <w:numPr>
          <w:ilvl w:val="0"/>
          <w:numId w:val="8"/>
        </w:numPr>
        <w:shd w:val="clear" w:color="auto" w:fill="ffffff"/>
        <w:bidi w:val="0"/>
        <w:spacing w:before="0" w:after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К самостоятельному получения услуги допускаются только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достигшие возраста </w:t>
      </w:r>
      <w:r>
        <w:rPr>
          <w:rtl w:val="0"/>
          <w:lang w:val="ru-RU"/>
        </w:rPr>
        <w:t xml:space="preserve">18 </w:t>
      </w:r>
      <w:r>
        <w:rPr>
          <w:rtl w:val="0"/>
          <w:lang w:val="ru-RU"/>
        </w:rPr>
        <w:t>лет</w:t>
      </w:r>
      <w:r>
        <w:rPr>
          <w:rtl w:val="0"/>
          <w:lang w:val="ru-RU"/>
        </w:rPr>
        <w:t xml:space="preserve">. </w:t>
      </w:r>
    </w:p>
    <w:p>
      <w:pPr>
        <w:pStyle w:val="wiki"/>
        <w:numPr>
          <w:ilvl w:val="0"/>
          <w:numId w:val="8"/>
        </w:numPr>
        <w:shd w:val="clear" w:color="auto" w:fill="ffffff"/>
        <w:bidi w:val="0"/>
        <w:spacing w:before="0" w:after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К одновременному пользованию услугой допускаются гости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их рост и возраст находится в равных пределах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как более взрослые и  рослые дети более активные чем маленькие и могут по неосторожности ударить друг друга</w:t>
      </w:r>
      <w:r>
        <w:rPr>
          <w:rtl w:val="0"/>
          <w:lang w:val="ru-RU"/>
        </w:rPr>
        <w:t>.</w:t>
      </w:r>
    </w:p>
    <w:p>
      <w:pPr>
        <w:pStyle w:val="wiki"/>
        <w:numPr>
          <w:ilvl w:val="0"/>
          <w:numId w:val="8"/>
        </w:numPr>
        <w:shd w:val="clear" w:color="auto" w:fill="ffffff"/>
        <w:bidi w:val="0"/>
        <w:spacing w:before="0" w:after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В целях безопасности рекомендовано одновременное пользование услугой по следующим принципам</w:t>
      </w:r>
      <w:r>
        <w:rPr>
          <w:rtl w:val="0"/>
          <w:lang w:val="ru-RU"/>
        </w:rPr>
        <w:t>:</w:t>
      </w:r>
    </w:p>
    <w:p>
      <w:pPr>
        <w:pStyle w:val="wiki"/>
        <w:numPr>
          <w:ilvl w:val="0"/>
          <w:numId w:val="10"/>
        </w:numPr>
        <w:shd w:val="clear" w:color="auto" w:fill="ffffff"/>
        <w:bidi w:val="0"/>
        <w:spacing w:before="0" w:after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гости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их рост и возраст находится в равных пределах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так как более взрослые и  рослые дети более активные чем маленькие и могут по неосторожности ударить друг друга</w:t>
      </w:r>
      <w:r>
        <w:rPr>
          <w:rtl w:val="0"/>
          <w:lang w:val="ru-RU"/>
        </w:rPr>
        <w:t>;</w:t>
      </w:r>
    </w:p>
    <w:p>
      <w:pPr>
        <w:pStyle w:val="wiki"/>
        <w:numPr>
          <w:ilvl w:val="0"/>
          <w:numId w:val="10"/>
        </w:numPr>
        <w:shd w:val="clear" w:color="auto" w:fill="ffffff"/>
        <w:bidi w:val="0"/>
        <w:spacing w:before="0" w:after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 xml:space="preserve">малыши ростом до </w:t>
      </w:r>
      <w:r>
        <w:rPr>
          <w:rtl w:val="0"/>
          <w:lang w:val="ru-RU"/>
        </w:rPr>
        <w:t xml:space="preserve">100 </w:t>
      </w:r>
      <w:r>
        <w:rPr>
          <w:rtl w:val="0"/>
          <w:lang w:val="ru-RU"/>
        </w:rPr>
        <w:t xml:space="preserve">см к одновременному пользованию услугой допускаются в количестве не более </w:t>
      </w:r>
      <w:r>
        <w:rPr>
          <w:rtl w:val="0"/>
          <w:lang w:val="ru-RU"/>
        </w:rPr>
        <w:t>3-</w:t>
      </w:r>
      <w:r>
        <w:rPr>
          <w:rtl w:val="0"/>
          <w:lang w:val="ru-RU"/>
        </w:rPr>
        <w:t>х  на усмотрение родителей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сопровождающих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под их полную ответственность</w:t>
      </w:r>
      <w:r>
        <w:rPr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малыши ростом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см – только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либо совместно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взрослым сопровождающим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условии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их общий вес не превышает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кг</w:t>
      </w:r>
      <w:r>
        <w:rPr>
          <w:rFonts w:ascii="Times New Roman" w:hAnsi="Times New Roman"/>
          <w:sz w:val="24"/>
          <w:szCs w:val="24"/>
          <w:rtl w:val="0"/>
          <w:lang w:val="ru-RU"/>
        </w:rPr>
        <w:t>.;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гости ростом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100-120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см каждый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>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 гостей общей массой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кг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гости ростом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120-140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см каждый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rtl w:val="0"/>
          <w:lang w:val="ru-RU"/>
        </w:rPr>
        <w:t>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 гостей общей массой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гости ростом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140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 и выше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условии если их вес не превышает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допускаются только к самостоятельному пользованию услугой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Либо в качестве сопровождающих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ребенком ростом до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wiki"/>
        <w:numPr>
          <w:ilvl w:val="0"/>
          <w:numId w:val="11"/>
        </w:numPr>
        <w:shd w:val="clear" w:color="auto" w:fill="ffffff"/>
        <w:bidi w:val="0"/>
        <w:spacing w:before="0" w:after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Администрация Парка имеет право отказать в предоставлении услуги при несоблюдении соответствия роста и количества гостей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указанный в п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5.3 </w:t>
      </w:r>
      <w:r>
        <w:rPr>
          <w:rtl w:val="0"/>
          <w:lang w:val="ru-RU"/>
        </w:rPr>
        <w:t>настоящих правил</w:t>
      </w:r>
      <w:r>
        <w:rPr>
          <w:rtl w:val="0"/>
          <w:lang w:val="ru-RU"/>
        </w:rPr>
        <w:t xml:space="preserve">. </w:t>
      </w:r>
    </w:p>
    <w:p>
      <w:pPr>
        <w:pStyle w:val="wiki"/>
        <w:numPr>
          <w:ilvl w:val="0"/>
          <w:numId w:val="8"/>
        </w:numPr>
        <w:shd w:val="clear" w:color="auto" w:fill="ffffff"/>
        <w:bidi w:val="0"/>
        <w:spacing w:before="0" w:after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 xml:space="preserve">Общая нагрузка на «Батут» не должна превышать веса </w:t>
      </w:r>
      <w:r>
        <w:rPr>
          <w:rtl w:val="0"/>
          <w:lang w:val="ru-RU"/>
        </w:rPr>
        <w:t xml:space="preserve">120 </w:t>
      </w:r>
      <w:r>
        <w:rPr>
          <w:rtl w:val="0"/>
          <w:lang w:val="ru-RU"/>
        </w:rPr>
        <w:t>кг</w:t>
      </w:r>
      <w:r>
        <w:rPr>
          <w:rtl w:val="0"/>
          <w:lang w:val="ru-RU"/>
        </w:rPr>
        <w:t xml:space="preserve">. </w:t>
      </w:r>
    </w:p>
    <w:p>
      <w:pPr>
        <w:pStyle w:val="wiki"/>
        <w:numPr>
          <w:ilvl w:val="0"/>
          <w:numId w:val="8"/>
        </w:numPr>
        <w:shd w:val="clear" w:color="auto" w:fill="ffffff"/>
        <w:bidi w:val="0"/>
        <w:spacing w:before="0" w:after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Администрация Парка не производит взвешивание гостей перед получением услуги и оставляет право определения своего веса за гостем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случае наступления последствий для гостей либо при повреждении ресурса в результате превышения веса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ответственность несет гость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нарушивший правила ограничения веса</w:t>
      </w:r>
      <w:r>
        <w:rPr>
          <w:rtl w:val="0"/>
          <w:lang w:val="ru-RU"/>
        </w:rPr>
        <w:t xml:space="preserve">. </w:t>
      </w:r>
    </w:p>
    <w:p>
      <w:pPr>
        <w:pStyle w:val="wiki"/>
        <w:numPr>
          <w:ilvl w:val="0"/>
          <w:numId w:val="8"/>
        </w:numPr>
        <w:shd w:val="clear" w:color="auto" w:fill="ffffff"/>
        <w:bidi w:val="0"/>
        <w:spacing w:before="0" w:after="0"/>
        <w:ind w:right="0"/>
        <w:jc w:val="both"/>
        <w:rPr>
          <w:rtl w:val="0"/>
          <w:lang w:val="ru-RU"/>
        </w:rPr>
      </w:pPr>
      <w:r>
        <w:rPr>
          <w:rtl w:val="0"/>
          <w:lang w:val="ru-RU"/>
        </w:rPr>
        <w:t>Пользование услугой детьми разного возраста и роста допускается на усмотрение родителей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сопровождающих детей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под их полную ответственность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условии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что общая масса  гостей не превышает </w:t>
      </w:r>
      <w:r>
        <w:rPr>
          <w:rtl w:val="0"/>
          <w:lang w:val="ru-RU"/>
        </w:rPr>
        <w:t xml:space="preserve">120 </w:t>
      </w:r>
      <w:r>
        <w:rPr>
          <w:rtl w:val="0"/>
          <w:lang w:val="ru-RU"/>
        </w:rPr>
        <w:t>кг</w:t>
      </w:r>
      <w:r>
        <w:rPr>
          <w:rtl w:val="0"/>
          <w:lang w:val="ru-RU"/>
        </w:rPr>
        <w:t xml:space="preserve">; </w:t>
      </w:r>
    </w:p>
    <w:p>
      <w:pPr>
        <w:pStyle w:val="List Paragraph"/>
        <w:numPr>
          <w:ilvl w:val="0"/>
          <w:numId w:val="12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Во время выполнения упражнений на «батуте» не допускайте к аттракциону маленьких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причине значительного пригибания его краев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прыгающий на батуте приземлится близко к краю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это увеличит вероятность получения травм того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кто находится рядом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Правила предоставления услуги несовершеннолетним лицам</w:t>
      </w:r>
    </w:p>
    <w:p>
      <w:pPr>
        <w:pStyle w:val="List Paragraph"/>
        <w:numPr>
          <w:ilvl w:val="0"/>
          <w:numId w:val="1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достигшие ко времени получения услуги возраста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из числа занимающихся в учебно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спортивных и спортивных группах в случае отсутствия родителя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опекуна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руководителя группы или иного лица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исполняющего обязанности по воспитанию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пользования услугой не допускаются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Выход в игровую зону разрешается только с родителем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иным лицом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исполняющим обязанности по воспитанию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который согласно 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63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Семейного кодекса Российской Федерации несет ответственность за воспитание и развитие своих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обязан заботиться о здоровье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физическом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психическом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духовном и нравственном развитии своих 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List Paragraph"/>
        <w:numPr>
          <w:ilvl w:val="0"/>
          <w:numId w:val="14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Ответственность за поведение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соблюдение настоящих правил и безопасность несовершеннолетних лиц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подростков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во время нахождения их на территории игровой зоны целиком и полностью несут сопровождающие взрослые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законные представители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руководители групп и 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>.).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7.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Правила пользования услугой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</w:p>
    <w:p>
      <w:pPr>
        <w:pStyle w:val="List Paragraph"/>
        <w:numPr>
          <w:ilvl w:val="0"/>
          <w:numId w:val="16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 выходом в игровую зону гость обязан снять обувь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одежду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на ней есть крючки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шнурки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которыми можно зацепиться при выполнении упражнений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List Paragraph"/>
        <w:numPr>
          <w:ilvl w:val="0"/>
          <w:numId w:val="16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Осуществлять поочередную посадку согласно указаниям инструктора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6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сотрудника службы проката подал сигнал оповещения покинуть аттракцион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посетители обязаны незамедлительно покинуть поверхность «батута»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16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выходе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>\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входе из</w:t>
      </w:r>
      <w:r>
        <w:rPr>
          <w:rFonts w:ascii="Times New Roman" w:hAnsi="Times New Roman"/>
          <w:sz w:val="24"/>
          <w:szCs w:val="24"/>
          <w:rtl w:val="0"/>
          <w:lang w:val="ru-RU"/>
        </w:rPr>
        <w:t>\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аттракциона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держаться одной рукою за перила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6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нарушениях правил пользования аттракционом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сотрудник может лишить права аренды батута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Возврат денег не осуществляется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8.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Посетителям запрещается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18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Выполнять «сальто» или другие акробатические приемы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не разрешайте выполнять детям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8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Нахождение детей или других лиц под батутом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18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Совершать отскоки от сетки безопасности и прыжки на нее умышленно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18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Висеть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наносить удары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разрезать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подниматься или карабкаться на сеть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8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Пытаться перепрыгнуть через сеть безопасности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18"/>
        </w:numPr>
        <w:shd w:val="clear" w:color="auto" w:fill="ffffff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Посещения данного аттракциона с едой и напитками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РАЗДЕЛ 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9.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Ответственность за нарушение Правил</w:t>
      </w:r>
    </w:p>
    <w:p>
      <w:pPr>
        <w:pStyle w:val="List Paragraph"/>
        <w:numPr>
          <w:ilvl w:val="0"/>
          <w:numId w:val="20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 случае повреждения имущества Парка по вине Гостя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последний обязан возместить причиненный ущерб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понести ответственность за иные допущенные им нарушения в соответствии с действующим законодательством РФ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0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 ущерб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нанесенный Парку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находящемуся в нем имуществу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имуществу и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здоровью другого Гостя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каждый гость лично несет ответственность в установленном законодательством РФ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 ущерб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нанесенный несовершеннолетними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лицами с ограниченными возможностями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несут ответственность их родители или опекуны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0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опекуны или другие сопровождающие несовершеннолетних совершеннолетние лица несут ответственность за ознакомление прибывших вместе с ними несовершеннолетних с правилами предоставления услуги и соблюдение настоящих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0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Парк не несет ответственность за несовершеннолетних Гостей в возрасте до </w:t>
      </w:r>
      <w:r>
        <w:rPr>
          <w:rFonts w:ascii="Times New Roman" w:hAnsi="Times New Roman"/>
          <w:sz w:val="24"/>
          <w:szCs w:val="24"/>
          <w:rtl w:val="0"/>
          <w:lang w:val="ru-RU"/>
        </w:rPr>
        <w:t>18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лет включительно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оставленных без присмотра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20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опасные ситуации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созданные посетителем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приведшие к ущербу собственного здоровья и здоровья посетителей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травмы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ушибы и др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парка «Штыковские пруды» не несет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List Paragraph"/>
        <w:numPr>
          <w:ilvl w:val="0"/>
          <w:numId w:val="20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нарушении установленных  правил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сотрудник службы проката имеет право удалить нарушителей с территории игровой зоны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0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Администрация и охрана оставляет за собой право отказать в получении услуги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находящимся в состоянии алкогольного или иного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при наличие признаков опьянения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20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Приобретение входного билета в Арт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парк «Штыковские пруды»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 же приобретение билета на аттракцион являются акцептом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Гостя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относительно условий настоящих Правил и подтверждает ознакомление и согласие Гостя с настоящими Правилами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</w:p>
    <w:p>
      <w:pPr>
        <w:pStyle w:val="Normal (Web)"/>
        <w:spacing w:after="0"/>
        <w:rPr>
          <w:b w:val="1"/>
          <w:bCs w:val="1"/>
        </w:rPr>
      </w:pP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РАЗДЕЛ 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10.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Заключительные положения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Настоящие Правила опубликованы на сайте </w:t>
      </w:r>
      <w:r>
        <w:rPr>
          <w:rFonts w:ascii="Times New Roman" w:hAnsi="Times New Roman"/>
          <w:sz w:val="24"/>
          <w:szCs w:val="24"/>
          <w:rtl w:val="0"/>
          <w:lang w:val="ru-RU"/>
        </w:rPr>
        <w:t>www.</w:t>
      </w:r>
      <w:r>
        <w:rPr>
          <w:rFonts w:ascii="Times New Roman" w:hAnsi="Times New Roman"/>
          <w:sz w:val="24"/>
          <w:szCs w:val="24"/>
          <w:rtl w:val="0"/>
          <w:lang w:val="en-US"/>
        </w:rPr>
        <w:t>shtprudy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.ru,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 также размещены на информационном стенде и в иных местах на территории Парка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Помните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услуга «Батут» является зоной повышенного травматизма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!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</w:t>
        <w:br w:type="textWrapping"/>
        <w:t>Выполнение правил поможет вам и окружающим избежать получения травм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Будьте вежливы к себе и окружающим вас людям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 </w:t>
      </w:r>
    </w:p>
    <w:p>
      <w:pPr>
        <w:pStyle w:val="Normal.0"/>
        <w:spacing w:after="0" w:line="240" w:lineRule="auto"/>
        <w:ind w:right="141" w:firstLine="85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right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Арт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ru-RU"/>
        </w:rPr>
        <w:t>Парк «Штыковские Пруды»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Normal.0"/>
        <w:spacing w:after="180" w:line="255" w:lineRule="atLeast"/>
        <w:jc w:val="both"/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392" w:right="849" w:bottom="709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16"/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6"/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6"/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6"/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6"/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6"/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6"/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6"/>
        </w:tabs>
        <w:ind w:left="565" w:firstLine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6"/>
        </w:tabs>
        <w:ind w:left="720" w:firstLine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6"/>
        </w:tabs>
        <w:ind w:left="720" w:firstLine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6"/>
        </w:tabs>
        <w:ind w:left="1080" w:firstLine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6"/>
        </w:tabs>
        <w:ind w:left="1080" w:firstLine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6"/>
        </w:tabs>
        <w:ind w:left="1440" w:firstLine="7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16"/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6"/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6"/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6"/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6"/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6"/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6"/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16"/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6"/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6"/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6"/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6"/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6"/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6"/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16"/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6"/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6"/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6"/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6"/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6"/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6"/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16"/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6"/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6"/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6"/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6"/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6"/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6"/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571"/>
        </w:tabs>
        <w:ind w:left="720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16"/>
          <w:tab w:val="num" w:pos="2291"/>
        </w:tabs>
        <w:ind w:left="14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16"/>
          <w:tab w:val="num" w:pos="3011"/>
        </w:tabs>
        <w:ind w:left="2160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16"/>
          <w:tab w:val="num" w:pos="3731"/>
        </w:tabs>
        <w:ind w:left="2880" w:firstLine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16"/>
          <w:tab w:val="num" w:pos="4451"/>
        </w:tabs>
        <w:ind w:left="3600" w:firstLine="4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16"/>
          <w:tab w:val="num" w:pos="5171"/>
        </w:tabs>
        <w:ind w:left="4320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16"/>
          <w:tab w:val="num" w:pos="5891"/>
        </w:tabs>
        <w:ind w:left="5040" w:firstLine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16"/>
          <w:tab w:val="num" w:pos="6611"/>
        </w:tabs>
        <w:ind w:left="5760" w:firstLine="4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6"/>
    <w:lvlOverride w:ilvl="0">
      <w:startOverride w:val="4"/>
    </w:lvlOverride>
  </w:num>
  <w:num w:numId="12">
    <w:abstractNumId w:val="6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paragraph" w:styleId="wiki">
    <w:name w:val="wiki"/>
    <w:next w:val="wik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numbering" w:styleId="Импортированный стиль 6">
    <w:name w:val="Импортированный стиль 6"/>
    <w:pPr>
      <w:numPr>
        <w:numId w:val="13"/>
      </w:numPr>
    </w:pPr>
  </w:style>
  <w:style w:type="numbering" w:styleId="Импортированный стиль 7">
    <w:name w:val="Импортированный стиль 7"/>
    <w:pPr>
      <w:numPr>
        <w:numId w:val="15"/>
      </w:numPr>
    </w:pPr>
  </w:style>
  <w:style w:type="numbering" w:styleId="Импортированный стиль 8">
    <w:name w:val="Импортированный стиль 8"/>
    <w:pPr>
      <w:numPr>
        <w:numId w:val="17"/>
      </w:numPr>
    </w:pPr>
  </w:style>
  <w:style w:type="numbering" w:styleId="Импортированный стиль 9">
    <w:name w:val="Импортированный стиль 9"/>
    <w:pPr>
      <w:numPr>
        <w:numId w:val="19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